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FD" w:rsidRDefault="002D633F">
      <w:pPr>
        <w:rPr>
          <w:b/>
        </w:rPr>
      </w:pPr>
      <w:bookmarkStart w:id="0" w:name="_GoBack"/>
      <w:bookmarkEnd w:id="0"/>
      <w:r>
        <w:rPr>
          <w:b/>
        </w:rPr>
        <w:t>Nascholingscursus</w:t>
      </w:r>
    </w:p>
    <w:p w:rsidR="008D12FD" w:rsidRDefault="002D633F">
      <w:pPr>
        <w:rPr>
          <w:b/>
        </w:rPr>
      </w:pPr>
      <w:r>
        <w:rPr>
          <w:b/>
        </w:rPr>
        <w:t xml:space="preserve">De ademhalingsoefeningen van Frau </w:t>
      </w:r>
      <w:proofErr w:type="spellStart"/>
      <w:r>
        <w:rPr>
          <w:b/>
        </w:rPr>
        <w:t>Dr</w:t>
      </w:r>
      <w:proofErr w:type="spellEnd"/>
      <w:r>
        <w:rPr>
          <w:b/>
        </w:rPr>
        <w:t xml:space="preserve"> </w:t>
      </w:r>
      <w:proofErr w:type="spellStart"/>
      <w:r>
        <w:rPr>
          <w:b/>
        </w:rPr>
        <w:t>Margarethe</w:t>
      </w:r>
      <w:proofErr w:type="spellEnd"/>
      <w:r>
        <w:rPr>
          <w:b/>
        </w:rPr>
        <w:t xml:space="preserve"> </w:t>
      </w:r>
      <w:proofErr w:type="spellStart"/>
      <w:r>
        <w:rPr>
          <w:b/>
        </w:rPr>
        <w:t>Hauschka</w:t>
      </w:r>
      <w:proofErr w:type="spellEnd"/>
      <w:r>
        <w:rPr>
          <w:b/>
        </w:rPr>
        <w:t xml:space="preserve"> in Kunstzinnige Therapie</w:t>
      </w:r>
    </w:p>
    <w:p w:rsidR="008D12FD" w:rsidRDefault="002D633F">
      <w:r>
        <w:t xml:space="preserve">Deze reeks van nat en nat schilderoefeningen worden ook wel de “Ademoefeningen” of de “Kleurstemmingen  door de Dag en Nacht Heen van Dr. </w:t>
      </w:r>
      <w:proofErr w:type="spellStart"/>
      <w:r>
        <w:t>Hauschka</w:t>
      </w:r>
      <w:proofErr w:type="spellEnd"/>
      <w:r>
        <w:t>” genoemd.</w:t>
      </w:r>
    </w:p>
    <w:p w:rsidR="008D12FD" w:rsidRDefault="002D633F">
      <w:r>
        <w:t xml:space="preserve">De oefeningen zijn methodisch opgebouwd: de kleuren en de opbouw staan vast, je past de oefeningen op verschillende  manieren bij de cliënten toe, afhankelijk van de fase in zijn proces. </w:t>
      </w:r>
    </w:p>
    <w:p w:rsidR="008D12FD" w:rsidRDefault="002D633F">
      <w:r>
        <w:t xml:space="preserve">Er wordt gewerkt met beschouwing van beelden van de kleuren/stemmingen in de Natuur te zien en een korte ontspanningsoefening voor het schilderen. Na het schilderen word je beleving gedeeld en de therapeutische toepassingen besproken. Na afloop van de reeks ontvang je een theoretische </w:t>
      </w:r>
      <w:proofErr w:type="spellStart"/>
      <w:r>
        <w:t>handout</w:t>
      </w:r>
      <w:proofErr w:type="spellEnd"/>
      <w:r>
        <w:t>.</w:t>
      </w:r>
    </w:p>
    <w:p w:rsidR="008D12FD" w:rsidRDefault="002D633F">
      <w:r>
        <w:t>Het gaat om de beleving van de drievoudige ademhaling, waarbij:</w:t>
      </w:r>
    </w:p>
    <w:p w:rsidR="008D12FD" w:rsidRDefault="002D633F">
      <w:pPr>
        <w:numPr>
          <w:ilvl w:val="0"/>
          <w:numId w:val="1"/>
        </w:numPr>
        <w:spacing w:after="0"/>
      </w:pPr>
      <w:r>
        <w:t xml:space="preserve">het fysieke meditatief in- en uitademen... </w:t>
      </w:r>
    </w:p>
    <w:p w:rsidR="008D12FD" w:rsidRDefault="002D633F">
      <w:pPr>
        <w:numPr>
          <w:ilvl w:val="0"/>
          <w:numId w:val="1"/>
        </w:numPr>
        <w:spacing w:after="0"/>
      </w:pPr>
      <w:r>
        <w:t>de in en uitdrukkingsvermogen van de ziel...</w:t>
      </w:r>
    </w:p>
    <w:p w:rsidR="008D12FD" w:rsidRDefault="002D633F">
      <w:pPr>
        <w:numPr>
          <w:ilvl w:val="0"/>
          <w:numId w:val="1"/>
        </w:numPr>
      </w:pPr>
      <w:r>
        <w:t>de energetisch spirituele waarnemingen...</w:t>
      </w:r>
    </w:p>
    <w:p w:rsidR="008D12FD" w:rsidRDefault="002D633F">
      <w:r>
        <w:t>..worden opgewekt door de beeldende oefeningen.</w:t>
      </w:r>
    </w:p>
    <w:p w:rsidR="008D12FD" w:rsidRDefault="002D633F">
      <w:r>
        <w:t>Deze reeks wordt in twee middagen van 6 uur aangeboden.</w:t>
      </w:r>
      <w:r w:rsidR="00495DA6">
        <w:t xml:space="preserve"> </w:t>
      </w:r>
      <w:r>
        <w:t>De groep bestaat van 3 tot maximaal 9 personen i.v.m. RIVM afstand en ventilatie richtlijnen.</w:t>
      </w:r>
    </w:p>
    <w:p w:rsidR="008D12FD" w:rsidRDefault="002D633F">
      <w:r>
        <w:t>Data:</w:t>
      </w: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D12FD">
        <w:trPr>
          <w:trHeight w:val="420"/>
        </w:trPr>
        <w:tc>
          <w:tcPr>
            <w:tcW w:w="9026" w:type="dxa"/>
            <w:gridSpan w:val="2"/>
            <w:shd w:val="clear" w:color="auto" w:fill="auto"/>
            <w:tcMar>
              <w:top w:w="100" w:type="dxa"/>
              <w:left w:w="100" w:type="dxa"/>
              <w:bottom w:w="100" w:type="dxa"/>
              <w:right w:w="100" w:type="dxa"/>
            </w:tcMar>
          </w:tcPr>
          <w:p w:rsidR="008D12FD" w:rsidRDefault="002D633F">
            <w:pPr>
              <w:widowControl w:val="0"/>
              <w:pBdr>
                <w:top w:val="nil"/>
                <w:left w:val="nil"/>
                <w:bottom w:val="nil"/>
                <w:right w:val="nil"/>
                <w:between w:val="nil"/>
              </w:pBdr>
              <w:spacing w:after="0" w:line="240" w:lineRule="auto"/>
              <w:jc w:val="center"/>
              <w:rPr>
                <w:b/>
              </w:rPr>
            </w:pPr>
            <w:r>
              <w:rPr>
                <w:b/>
              </w:rPr>
              <w:t>2x zaterdagmiddag</w:t>
            </w:r>
          </w:p>
        </w:tc>
      </w:tr>
      <w:tr w:rsidR="008D12FD">
        <w:tc>
          <w:tcPr>
            <w:tcW w:w="4513" w:type="dxa"/>
            <w:shd w:val="clear" w:color="auto" w:fill="auto"/>
            <w:tcMar>
              <w:top w:w="100" w:type="dxa"/>
              <w:left w:w="100" w:type="dxa"/>
              <w:bottom w:w="100" w:type="dxa"/>
              <w:right w:w="100" w:type="dxa"/>
            </w:tcMar>
          </w:tcPr>
          <w:p w:rsidR="008D12FD" w:rsidRDefault="002D633F">
            <w:pPr>
              <w:rPr>
                <w:b/>
              </w:rPr>
            </w:pPr>
            <w:r>
              <w:rPr>
                <w:b/>
              </w:rPr>
              <w:t>Data</w:t>
            </w:r>
          </w:p>
        </w:tc>
        <w:tc>
          <w:tcPr>
            <w:tcW w:w="4513" w:type="dxa"/>
            <w:shd w:val="clear" w:color="auto" w:fill="auto"/>
            <w:tcMar>
              <w:top w:w="100" w:type="dxa"/>
              <w:left w:w="100" w:type="dxa"/>
              <w:bottom w:w="100" w:type="dxa"/>
              <w:right w:w="100" w:type="dxa"/>
            </w:tcMar>
          </w:tcPr>
          <w:p w:rsidR="008D12FD" w:rsidRDefault="002D633F">
            <w:pPr>
              <w:rPr>
                <w:b/>
              </w:rPr>
            </w:pPr>
            <w:r>
              <w:rPr>
                <w:b/>
              </w:rPr>
              <w:t>Tijd</w:t>
            </w:r>
          </w:p>
        </w:tc>
      </w:tr>
      <w:tr w:rsidR="008D12FD">
        <w:tc>
          <w:tcPr>
            <w:tcW w:w="4513" w:type="dxa"/>
            <w:shd w:val="clear" w:color="auto" w:fill="auto"/>
            <w:tcMar>
              <w:top w:w="100" w:type="dxa"/>
              <w:left w:w="100" w:type="dxa"/>
              <w:bottom w:w="100" w:type="dxa"/>
              <w:right w:w="100" w:type="dxa"/>
            </w:tcMar>
          </w:tcPr>
          <w:p w:rsidR="008D12FD" w:rsidRDefault="00D531F3" w:rsidP="00D531F3">
            <w:r>
              <w:t>5 en  19 juni 2021</w:t>
            </w:r>
          </w:p>
        </w:tc>
        <w:tc>
          <w:tcPr>
            <w:tcW w:w="4513" w:type="dxa"/>
            <w:shd w:val="clear" w:color="auto" w:fill="auto"/>
            <w:tcMar>
              <w:top w:w="100" w:type="dxa"/>
              <w:left w:w="100" w:type="dxa"/>
              <w:bottom w:w="100" w:type="dxa"/>
              <w:right w:w="100" w:type="dxa"/>
            </w:tcMar>
          </w:tcPr>
          <w:p w:rsidR="008D12FD" w:rsidRDefault="002D633F">
            <w:r>
              <w:t>12:30-18:30</w:t>
            </w:r>
          </w:p>
        </w:tc>
      </w:tr>
      <w:tr w:rsidR="008D12FD">
        <w:tc>
          <w:tcPr>
            <w:tcW w:w="4513" w:type="dxa"/>
            <w:shd w:val="clear" w:color="auto" w:fill="auto"/>
            <w:tcMar>
              <w:top w:w="100" w:type="dxa"/>
              <w:left w:w="100" w:type="dxa"/>
              <w:bottom w:w="100" w:type="dxa"/>
              <w:right w:w="100" w:type="dxa"/>
            </w:tcMar>
          </w:tcPr>
          <w:p w:rsidR="008D12FD" w:rsidRDefault="00D531F3">
            <w:r>
              <w:t xml:space="preserve">26 </w:t>
            </w:r>
            <w:r w:rsidR="002D633F">
              <w:t>juni 2021</w:t>
            </w:r>
            <w:r>
              <w:t xml:space="preserve"> en 10 juli 2021</w:t>
            </w:r>
          </w:p>
        </w:tc>
        <w:tc>
          <w:tcPr>
            <w:tcW w:w="4513" w:type="dxa"/>
            <w:shd w:val="clear" w:color="auto" w:fill="auto"/>
            <w:tcMar>
              <w:top w:w="100" w:type="dxa"/>
              <w:left w:w="100" w:type="dxa"/>
              <w:bottom w:w="100" w:type="dxa"/>
              <w:right w:w="100" w:type="dxa"/>
            </w:tcMar>
          </w:tcPr>
          <w:p w:rsidR="008D12FD" w:rsidRDefault="002D633F">
            <w:r>
              <w:t>12:30-18:30</w:t>
            </w:r>
          </w:p>
        </w:tc>
      </w:tr>
      <w:tr w:rsidR="00D531F3">
        <w:tc>
          <w:tcPr>
            <w:tcW w:w="4513" w:type="dxa"/>
            <w:shd w:val="clear" w:color="auto" w:fill="auto"/>
            <w:tcMar>
              <w:top w:w="100" w:type="dxa"/>
              <w:left w:w="100" w:type="dxa"/>
              <w:bottom w:w="100" w:type="dxa"/>
              <w:right w:w="100" w:type="dxa"/>
            </w:tcMar>
          </w:tcPr>
          <w:p w:rsidR="00D531F3" w:rsidRDefault="00D531F3">
            <w:r>
              <w:t>27 augustus en  11 september 2021</w:t>
            </w:r>
          </w:p>
        </w:tc>
        <w:tc>
          <w:tcPr>
            <w:tcW w:w="4513" w:type="dxa"/>
            <w:shd w:val="clear" w:color="auto" w:fill="auto"/>
            <w:tcMar>
              <w:top w:w="100" w:type="dxa"/>
              <w:left w:w="100" w:type="dxa"/>
              <w:bottom w:w="100" w:type="dxa"/>
              <w:right w:w="100" w:type="dxa"/>
            </w:tcMar>
          </w:tcPr>
          <w:p w:rsidR="00D531F3" w:rsidRDefault="00D531F3">
            <w:r w:rsidRPr="00D531F3">
              <w:t>12:30-18:30</w:t>
            </w:r>
          </w:p>
        </w:tc>
      </w:tr>
      <w:tr w:rsidR="00D531F3">
        <w:tc>
          <w:tcPr>
            <w:tcW w:w="4513" w:type="dxa"/>
            <w:shd w:val="clear" w:color="auto" w:fill="auto"/>
            <w:tcMar>
              <w:top w:w="100" w:type="dxa"/>
              <w:left w:w="100" w:type="dxa"/>
              <w:bottom w:w="100" w:type="dxa"/>
              <w:right w:w="100" w:type="dxa"/>
            </w:tcMar>
          </w:tcPr>
          <w:p w:rsidR="00D531F3" w:rsidRDefault="00D531F3">
            <w:r>
              <w:t>18 september  en 2 oktober 2021</w:t>
            </w:r>
          </w:p>
        </w:tc>
        <w:tc>
          <w:tcPr>
            <w:tcW w:w="4513" w:type="dxa"/>
            <w:shd w:val="clear" w:color="auto" w:fill="auto"/>
            <w:tcMar>
              <w:top w:w="100" w:type="dxa"/>
              <w:left w:w="100" w:type="dxa"/>
              <w:bottom w:w="100" w:type="dxa"/>
              <w:right w:w="100" w:type="dxa"/>
            </w:tcMar>
          </w:tcPr>
          <w:p w:rsidR="00D531F3" w:rsidRDefault="00D531F3">
            <w:r w:rsidRPr="00D531F3">
              <w:t>12:30-18:30</w:t>
            </w:r>
          </w:p>
        </w:tc>
      </w:tr>
    </w:tbl>
    <w:p w:rsidR="008D12FD" w:rsidRDefault="002D633F">
      <w:r>
        <w:t>Locatie: Molenlaan 39, 2251 CC, Voorschoten</w:t>
      </w:r>
    </w:p>
    <w:p w:rsidR="00D531F3" w:rsidRDefault="00D531F3"/>
    <w:p w:rsidR="008D12FD" w:rsidRDefault="002D633F">
      <w:r>
        <w:t xml:space="preserve">Kosten:  € 160, </w:t>
      </w:r>
      <w:r w:rsidR="00495DA6">
        <w:t xml:space="preserve">inclusief </w:t>
      </w:r>
      <w:proofErr w:type="spellStart"/>
      <w:r w:rsidR="00495DA6">
        <w:t>handouts</w:t>
      </w:r>
      <w:proofErr w:type="spellEnd"/>
      <w:r w:rsidR="00495DA6">
        <w:t>, thee, koffie en wat lekkers. Geaccrediteerd  met 22 punten AM</w:t>
      </w:r>
    </w:p>
    <w:p w:rsidR="008D12FD" w:rsidRDefault="002D633F">
      <w:r>
        <w:t>Aanmelding via info@lausartandhealing.nl of telefonisch via 0611396080 met Beatriz Laus.</w:t>
      </w:r>
    </w:p>
    <w:sectPr w:rsidR="008D12F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5939"/>
    <w:multiLevelType w:val="multilevel"/>
    <w:tmpl w:val="31FE4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5747BC"/>
    <w:multiLevelType w:val="multilevel"/>
    <w:tmpl w:val="58D0B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8D12FD"/>
    <w:rsid w:val="000F5170"/>
    <w:rsid w:val="002D633F"/>
    <w:rsid w:val="00495DA6"/>
    <w:rsid w:val="008D12FD"/>
    <w:rsid w:val="00BC790E"/>
    <w:rsid w:val="00D5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Hyperlink">
    <w:name w:val="Hyperlink"/>
    <w:basedOn w:val="Standaardalinea-lettertype"/>
    <w:uiPriority w:val="99"/>
    <w:unhideWhenUsed/>
    <w:rsid w:val="00B7007C"/>
    <w:rPr>
      <w:color w:val="0563C1" w:themeColor="hyperlink"/>
      <w:u w:val="single"/>
    </w:rPr>
  </w:style>
  <w:style w:type="character" w:customStyle="1" w:styleId="UnresolvedMention">
    <w:name w:val="Unresolved Mention"/>
    <w:basedOn w:val="Standaardalinea-lettertype"/>
    <w:uiPriority w:val="99"/>
    <w:semiHidden/>
    <w:unhideWhenUsed/>
    <w:rsid w:val="00B7007C"/>
    <w:rPr>
      <w:color w:val="605E5C"/>
      <w:shd w:val="clear" w:color="auto" w:fill="E1DFDD"/>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top w:w="100" w:type="dxa"/>
        <w:left w:w="100" w:type="dxa"/>
        <w:bottom w:w="100" w:type="dxa"/>
        <w:right w:w="100" w:type="dxa"/>
      </w:tblCellMar>
    </w:tblPr>
  </w:style>
  <w:style w:type="table" w:customStyle="1" w:styleId="a0">
    <w:basedOn w:val="Standaardtabe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D53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Hyperlink">
    <w:name w:val="Hyperlink"/>
    <w:basedOn w:val="Standaardalinea-lettertype"/>
    <w:uiPriority w:val="99"/>
    <w:unhideWhenUsed/>
    <w:rsid w:val="00B7007C"/>
    <w:rPr>
      <w:color w:val="0563C1" w:themeColor="hyperlink"/>
      <w:u w:val="single"/>
    </w:rPr>
  </w:style>
  <w:style w:type="character" w:customStyle="1" w:styleId="UnresolvedMention">
    <w:name w:val="Unresolved Mention"/>
    <w:basedOn w:val="Standaardalinea-lettertype"/>
    <w:uiPriority w:val="99"/>
    <w:semiHidden/>
    <w:unhideWhenUsed/>
    <w:rsid w:val="00B7007C"/>
    <w:rPr>
      <w:color w:val="605E5C"/>
      <w:shd w:val="clear" w:color="auto" w:fill="E1DFDD"/>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top w:w="100" w:type="dxa"/>
        <w:left w:w="100" w:type="dxa"/>
        <w:bottom w:w="100" w:type="dxa"/>
        <w:right w:w="100" w:type="dxa"/>
      </w:tblCellMar>
    </w:tblPr>
  </w:style>
  <w:style w:type="table" w:customStyle="1" w:styleId="a0">
    <w:basedOn w:val="Standaardtabe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D53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mogpXMTk7G6MZX6foCM3AfVjg==">AMUW2mXr4NTU6Mmx7FfEJrf5p/SjfbtHoSkgwNf7v3ObbACEqWqTrR6XZyOSx13HJLwCvbjd5BnSK1QG67WBywEgS806W1AOtFO8/ExIAhEi83TlWdERFdA=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van Winnendael- Laus</dc:creator>
  <cp:lastModifiedBy>Beatriz</cp:lastModifiedBy>
  <cp:revision>2</cp:revision>
  <dcterms:created xsi:type="dcterms:W3CDTF">2021-05-26T13:47:00Z</dcterms:created>
  <dcterms:modified xsi:type="dcterms:W3CDTF">2021-05-26T13:47:00Z</dcterms:modified>
</cp:coreProperties>
</file>