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1"/>
        <w:gridCol w:w="991"/>
        <w:gridCol w:w="1416"/>
        <w:gridCol w:w="2986"/>
        <w:tblGridChange w:id="0">
          <w:tblGrid>
            <w:gridCol w:w="4071"/>
            <w:gridCol w:w="991"/>
            <w:gridCol w:w="1416"/>
            <w:gridCol w:w="2986"/>
          </w:tblGrid>
        </w:tblGridChange>
      </w:tblGrid>
      <w:tr>
        <w:trPr>
          <w:trHeight w:val="826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64771</wp:posOffset>
                  </wp:positionH>
                  <wp:positionV relativeFrom="paragraph">
                    <wp:posOffset>268605</wp:posOffset>
                  </wp:positionV>
                  <wp:extent cx="3049270" cy="720090"/>
                  <wp:effectExtent b="0" l="0" r="0" t="0"/>
                  <wp:wrapSquare wrapText="bothSides" distB="0" distT="0" distL="114300" distR="114300"/>
                  <wp:docPr descr="Logo_NVKT_6cm" id="2" name="image1.jpg"/>
                  <a:graphic>
                    <a:graphicData uri="http://schemas.openxmlformats.org/drawingml/2006/picture">
                      <pic:pic>
                        <pic:nvPicPr>
                          <pic:cNvPr descr="Logo_NVKT_6cm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70" cy="720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 te vullen door de accreditatiecommissie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Punten: 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Nummer: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Antroposofisch Medisch/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Vrije Ruimte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50"/>
                <w:szCs w:val="50"/>
                <w:u w:val="single"/>
              </w:rPr>
            </w:pPr>
            <w:r w:rsidDel="00000000" w:rsidR="00000000" w:rsidRPr="00000000">
              <w:rPr>
                <w:b w:val="1"/>
                <w:sz w:val="50"/>
                <w:szCs w:val="50"/>
                <w:u w:val="single"/>
                <w:rtl w:val="0"/>
              </w:rPr>
              <w:t xml:space="preserve">Aanvraag accreditatie van scholing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Alleen volledig ingevulde formulieren worden in behandeling genomen.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Gelieve geen bijlagen mee te sturen.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Houd rekening met een behandeltermijn van twee tot drie weken.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Bent u aanbieder of deelnemer?</w:t>
            </w:r>
          </w:p>
        </w:tc>
        <w:tc>
          <w:tcPr>
            <w:gridSpan w:val="3"/>
            <w:shd w:fill="auto" w:val="clea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Als u een aanbieder bent, heeft u al eerder bijscholingen verzorgd?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Indien ja, graag onder aan het formulier nog enkele vragen  beantwoorden.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Naam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E-mailadres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Datum aanvraag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Naam van de scholing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1-daagse / meerdaagse scholing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Docent / Instituut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Plaats van scholing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Jaar + exacte datum / data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(Hele) uren per dag; +begin- en eindtijd (bv 6 uur; 10u-17u)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Uren, te weten effectieve contacturen, zonder pauze, voorbereidingstijd etc. 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Theorie, TOTAAL aantal uren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Kunstzinnige activiteit, TOTAAL aantal uren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Betreft het een antroposofische scholing?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Inhoud</w:t>
            </w:r>
          </w:p>
        </w:tc>
      </w:tr>
      <w:tr>
        <w:trPr>
          <w:trHeight w:val="1573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Korte beschrijving van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werkvormen</w:t>
            </w:r>
            <w:r w:rsidDel="00000000" w:rsidR="00000000" w:rsidRPr="00000000">
              <w:rPr>
                <w:i w:val="1"/>
                <w:rtl w:val="0"/>
              </w:rPr>
              <w:t xml:space="preserve"> en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inhoud</w:t>
            </w:r>
            <w:r w:rsidDel="00000000" w:rsidR="00000000" w:rsidRPr="00000000">
              <w:rPr>
                <w:i w:val="1"/>
                <w:rtl w:val="0"/>
              </w:rPr>
              <w:t xml:space="preserve"> van de scholing met leerdoelen: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9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Motivatie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Graag invullen waarom deze cursus zinvol is voor je werk als kunstzinnig therapeut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1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Vragen m.b.t. het evaluatieformulier: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Heb jij bij een eerdere nascholing aan de deelnemers een evaluatieformulier uitgedeeld?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Heb je op basis van de feedback  iets in de huidige cursus veranderd of verbeterd?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Hoe heb je de feedback verwerkt? En: had de verandering betrekking op vorm, inhoud, of didactiek?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Alleen volledig ingevulde formulieren opsturen per mail naar: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accreditatiecommissie@kunstzinnigetherapie.nl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0E4949"/>
    <w:pPr>
      <w:spacing w:after="200" w:line="276" w:lineRule="auto"/>
    </w:pPr>
    <w:rPr>
      <w:rFonts w:ascii="Calibri" w:cs="Times New Roman" w:eastAsia="Calibri" w:hAnsi="Calibri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0E494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ccreditatiecommissie@kunstzinnigetherapie.nl?subject=Aanvraag%20accreditatie%20van%20schol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6kw0sJTP6GiWeOD3xxXGrirLQ==">AMUW2mVXkwZWZHVTOU7ZGuKc3eGOLh7KpqW2AbKpRLwcsqxfzC9w4AWWelukX6ZShrTNMkdTcQs+F6yO8/B60IjgyBkHn2Qb93LxnjPXawNUp985nbJEJ4TbPZLeodlk7WGiWlyYEk7k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2020-07-11T15:27:00Z</dcterms:created>
  <dc:creator>Piet Hein van Gilse</dc:creator>
</cp:coreProperties>
</file>